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208DC">
        <w:rPr>
          <w:rFonts w:ascii="Times New Roman" w:hAnsi="Times New Roman"/>
          <w:b/>
          <w:sz w:val="24"/>
          <w:szCs w:val="24"/>
        </w:rPr>
        <w:t xml:space="preserve">Целевые ориентиры образования в </w:t>
      </w:r>
      <w:proofErr w:type="gramStart"/>
      <w:r w:rsidRPr="00E208DC">
        <w:rPr>
          <w:rFonts w:ascii="Times New Roman" w:hAnsi="Times New Roman"/>
          <w:b/>
          <w:sz w:val="24"/>
          <w:szCs w:val="24"/>
        </w:rPr>
        <w:t>младенческом</w:t>
      </w:r>
      <w:proofErr w:type="gramEnd"/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8DC">
        <w:rPr>
          <w:rFonts w:ascii="Times New Roman" w:hAnsi="Times New Roman"/>
          <w:b/>
          <w:sz w:val="24"/>
          <w:szCs w:val="24"/>
        </w:rPr>
        <w:t xml:space="preserve">и раннем </w:t>
      </w:r>
      <w:proofErr w:type="gramStart"/>
      <w:r w:rsidRPr="00E208DC">
        <w:rPr>
          <w:rFonts w:ascii="Times New Roman" w:hAnsi="Times New Roman"/>
          <w:b/>
          <w:sz w:val="24"/>
          <w:szCs w:val="24"/>
        </w:rPr>
        <w:t>возрасте</w:t>
      </w:r>
      <w:proofErr w:type="gramEnd"/>
      <w:r w:rsidRPr="00E208DC">
        <w:rPr>
          <w:rFonts w:ascii="Times New Roman" w:hAnsi="Times New Roman"/>
          <w:b/>
          <w:sz w:val="24"/>
          <w:szCs w:val="24"/>
        </w:rPr>
        <w:t>:</w:t>
      </w: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8DC">
        <w:rPr>
          <w:rFonts w:ascii="Times New Roman" w:hAnsi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8DC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8DC"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8DC">
        <w:rPr>
          <w:rFonts w:ascii="Times New Roman" w:hAnsi="Times New Roman"/>
          <w:sz w:val="24"/>
          <w:szCs w:val="24"/>
        </w:rPr>
        <w:t xml:space="preserve">стремится к общению </w:t>
      </w:r>
      <w:proofErr w:type="gramStart"/>
      <w:r w:rsidRPr="00E208DC">
        <w:rPr>
          <w:rFonts w:ascii="Times New Roman" w:hAnsi="Times New Roman"/>
          <w:sz w:val="24"/>
          <w:szCs w:val="24"/>
        </w:rPr>
        <w:t>со</w:t>
      </w:r>
      <w:proofErr w:type="gramEnd"/>
      <w:r w:rsidRPr="00E208DC">
        <w:rPr>
          <w:rFonts w:ascii="Times New Roman" w:hAnsi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8DC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8DC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8DC">
        <w:rPr>
          <w:rFonts w:ascii="Times New Roman" w:hAnsi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Par336"/>
      <w:bookmarkEnd w:id="0"/>
      <w:r w:rsidRPr="00E208DC">
        <w:rPr>
          <w:rFonts w:ascii="Times New Roman" w:hAnsi="Times New Roman"/>
          <w:b/>
          <w:sz w:val="24"/>
          <w:szCs w:val="24"/>
        </w:rPr>
        <w:t>Целевые ориентиры на этапе завершения</w:t>
      </w: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8DC">
        <w:rPr>
          <w:rFonts w:ascii="Times New Roman" w:hAnsi="Times New Roman"/>
          <w:b/>
          <w:sz w:val="24"/>
          <w:szCs w:val="24"/>
        </w:rPr>
        <w:t>дошкольного образования:</w:t>
      </w: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8DC">
        <w:rPr>
          <w:rFonts w:ascii="Times New Roman" w:hAnsi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8DC">
        <w:rPr>
          <w:rFonts w:ascii="Times New Roman" w:hAnsi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8DC">
        <w:rPr>
          <w:rFonts w:ascii="Times New Roman" w:hAnsi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8DC"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8DC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8DC">
        <w:rPr>
          <w:rFonts w:ascii="Times New Roman" w:hAnsi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208DC">
        <w:rPr>
          <w:rFonts w:ascii="Times New Roman" w:hAnsi="Times New Roman"/>
          <w:sz w:val="24"/>
          <w:szCs w:val="24"/>
        </w:rPr>
        <w:t>со</w:t>
      </w:r>
      <w:proofErr w:type="gramEnd"/>
      <w:r w:rsidRPr="00E208DC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E208DC" w:rsidRPr="00E208DC" w:rsidRDefault="00E208DC" w:rsidP="00E20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08DC">
        <w:rPr>
          <w:rFonts w:ascii="Times New Roman" w:hAnsi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</w:t>
      </w:r>
      <w:r w:rsidRPr="00E208DC">
        <w:rPr>
          <w:rFonts w:ascii="Times New Roman" w:hAnsi="Times New Roman"/>
          <w:sz w:val="24"/>
          <w:szCs w:val="24"/>
        </w:rPr>
        <w:lastRenderedPageBreak/>
        <w:t>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94153" w:rsidRPr="00E208DC" w:rsidRDefault="00A94153">
      <w:pPr>
        <w:rPr>
          <w:rFonts w:ascii="Times New Roman" w:hAnsi="Times New Roman"/>
        </w:rPr>
      </w:pPr>
    </w:p>
    <w:sectPr w:rsidR="00A94153" w:rsidRPr="00E208DC" w:rsidSect="00A9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08DC"/>
    <w:rsid w:val="006E569A"/>
    <w:rsid w:val="00A94153"/>
    <w:rsid w:val="00E2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2014-05-12T08:51:00Z</dcterms:created>
  <dcterms:modified xsi:type="dcterms:W3CDTF">2014-05-12T08:52:00Z</dcterms:modified>
</cp:coreProperties>
</file>