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>ПАМЯТКА ДЛЯ ОБУЧАЮЩИХСЯ И ИХ РОДИТЕЛЕЙ</w:t>
      </w: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 xml:space="preserve">ПО СОБЛЮДЕНИЮ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 w:rsidRPr="00C30F1B">
        <w:rPr>
          <w:rFonts w:ascii="Times New Roman" w:hAnsi="Times New Roman" w:cs="Times New Roman"/>
          <w:b/>
          <w:sz w:val="28"/>
          <w:szCs w:val="28"/>
        </w:rPr>
        <w:t xml:space="preserve">БЕЗОПАСНОСТИ В </w:t>
      </w:r>
    </w:p>
    <w:p w:rsidR="000743B0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КАНИКУЛЯРНЫЙ </w:t>
      </w:r>
      <w:r w:rsidRPr="00C30F1B">
        <w:rPr>
          <w:rFonts w:ascii="Times New Roman" w:hAnsi="Times New Roman" w:cs="Times New Roman"/>
          <w:b/>
          <w:sz w:val="28"/>
          <w:szCs w:val="28"/>
        </w:rPr>
        <w:t>ПЕРИОД</w:t>
      </w:r>
      <w:r w:rsidRPr="00C30F1B">
        <w:rPr>
          <w:rFonts w:ascii="Times New Roman" w:hAnsi="Times New Roman" w:cs="Times New Roman"/>
          <w:b/>
          <w:sz w:val="28"/>
          <w:szCs w:val="28"/>
        </w:rPr>
        <w:cr/>
      </w: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44813"/>
            <wp:effectExtent l="0" t="0" r="3175" b="0"/>
            <wp:docPr id="2" name="Рисунок 2" descr="C:\Users\User\Desktop\Работа\ПАМЯТКИ\2021\памятка школьные каникулы\1_banner-bezopasnye-kanikuly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АМЯТКИ\2021\памятка школьные каникулы\1_banner-bezopasnye-kanikuly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 w:rsidRPr="00C30F1B">
        <w:rPr>
          <w:rFonts w:ascii="Times New Roman" w:hAnsi="Times New Roman" w:cs="Times New Roman"/>
          <w:sz w:val="28"/>
          <w:szCs w:val="28"/>
        </w:rPr>
        <w:t xml:space="preserve">  В преддверии школьных летних каникул, в связи с эпидемиологической и с целью безопасности здоровья дети вынуждены проводить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времени дома.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>В это время взрослым следует задуматься над тем, как ребенок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 Самое главное правило, когда ребенок остается один в квартире, звучит следующим образом: все, что ребенку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 w:rsidRPr="00C30F1B">
        <w:rPr>
          <w:rFonts w:ascii="Times New Roman" w:hAnsi="Times New Roman" w:cs="Times New Roman"/>
          <w:sz w:val="28"/>
          <w:szCs w:val="28"/>
        </w:rPr>
        <w:lastRenderedPageBreak/>
        <w:t xml:space="preserve">         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 xml:space="preserve"> 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>Детей очень привлекают электрические шнуры и розетки. Спрятать болтающие электрошнуры и установить заглушки на розетки недостаточно. Нужно постоянно напоминать ребенку об опасности, которую они представляют и постепенно обучить его правильному обращению с электроприборами.</w:t>
      </w:r>
    </w:p>
    <w:p w:rsid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C30F1B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C30F1B"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 w:rsidRPr="00C30F1B">
        <w:rPr>
          <w:rFonts w:ascii="Times New Roman" w:hAnsi="Times New Roman" w:cs="Times New Roman"/>
          <w:b/>
          <w:sz w:val="28"/>
          <w:szCs w:val="28"/>
        </w:rPr>
        <w:t>или  8</w:t>
      </w:r>
      <w:proofErr w:type="gramEnd"/>
      <w:r w:rsidRPr="00C30F1B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sectPr w:rsidR="00C30F1B" w:rsidRPr="00C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25"/>
    <w:rsid w:val="000743B0"/>
    <w:rsid w:val="00C30F1B"/>
    <w:rsid w:val="00D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D2F9-23DD-42E0-838D-4E4ACA9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2021-05-20T07:21:00Z</dcterms:created>
  <dcterms:modified xsi:type="dcterms:W3CDTF">2021-05-20T07:30:00Z</dcterms:modified>
</cp:coreProperties>
</file>